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School of Science and Technology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398145</wp:posOffset>
            </wp:positionH>
            <wp:positionV relativeFrom="paragraph">
              <wp:posOffset>-38099</wp:posOffset>
            </wp:positionV>
            <wp:extent cx="811530" cy="82296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8229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7213600</wp:posOffset>
                </wp:positionH>
                <wp:positionV relativeFrom="paragraph">
                  <wp:posOffset>139700</wp:posOffset>
                </wp:positionV>
                <wp:extent cx="1798320" cy="39306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51603" y="3588230"/>
                          <a:ext cx="178879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7213600</wp:posOffset>
                </wp:positionH>
                <wp:positionV relativeFrom="paragraph">
                  <wp:posOffset>139700</wp:posOffset>
                </wp:positionV>
                <wp:extent cx="1798320" cy="39306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320" cy="393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San Diego Unified School District</w:t>
      </w:r>
    </w:p>
    <w:p w:rsidR="00000000" w:rsidDel="00000000" w:rsidP="00000000" w:rsidRDefault="00000000" w:rsidRPr="00000000" w14:paraId="00000003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SSC Meeting</w:t>
      </w:r>
    </w:p>
    <w:p w:rsidR="00000000" w:rsidDel="00000000" w:rsidP="00000000" w:rsidRDefault="00000000" w:rsidRPr="00000000" w14:paraId="00000005">
      <w:pPr>
        <w:tabs>
          <w:tab w:val="center" w:pos="6480"/>
          <w:tab w:val="center" w:pos="7110"/>
          <w:tab w:val="left" w:pos="9684"/>
          <w:tab w:val="right" w:pos="14310"/>
        </w:tabs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25 Feb 2021   Convened at   5:01     pm </w:t>
      </w:r>
    </w:p>
    <w:p w:rsidR="00000000" w:rsidDel="00000000" w:rsidP="00000000" w:rsidRDefault="00000000" w:rsidRPr="00000000" w14:paraId="00000006">
      <w:pPr>
        <w:tabs>
          <w:tab w:val="left" w:pos="10800"/>
          <w:tab w:val="left" w:pos="11250"/>
        </w:tabs>
        <w:ind w:left="540" w:firstLine="0"/>
        <w:rPr/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MEMBERS PRESENT</w:t>
      </w:r>
      <w:r w:rsidDel="00000000" w:rsidR="00000000" w:rsidRPr="00000000">
        <w:rPr>
          <w:b w:val="1"/>
          <w:sz w:val="22"/>
          <w:szCs w:val="22"/>
          <w:rtl w:val="0"/>
        </w:rPr>
        <w:t xml:space="preserve">:</w:t>
        <w:tab/>
      </w:r>
      <w:r w:rsidDel="00000000" w:rsidR="00000000" w:rsidRPr="00000000">
        <w:rPr>
          <w:sz w:val="22"/>
          <w:szCs w:val="22"/>
          <w:rtl w:val="0"/>
        </w:rPr>
        <w:t xml:space="preserve">    </w:t>
        <w:tab/>
        <w:t xml:space="preserve">Quorum was met</w:t>
      </w:r>
      <w:r w:rsidDel="00000000" w:rsidR="00000000" w:rsidRPr="00000000">
        <w:rPr>
          <w:rtl w:val="0"/>
        </w:rPr>
      </w:r>
    </w:p>
    <w:tbl>
      <w:tblPr>
        <w:tblStyle w:val="Table1"/>
        <w:tblW w:w="141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6150"/>
        <w:gridCol w:w="975"/>
        <w:gridCol w:w="6075"/>
        <w:tblGridChange w:id="0">
          <w:tblGrid>
            <w:gridCol w:w="990"/>
            <w:gridCol w:w="6150"/>
            <w:gridCol w:w="975"/>
            <w:gridCol w:w="60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Francisca Del Carmen-Aguilar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Principal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Hunter Hayes</w:t>
            </w:r>
          </w:p>
          <w:p w:rsidR="00000000" w:rsidDel="00000000" w:rsidP="00000000" w:rsidRDefault="00000000" w:rsidRPr="00000000" w14:paraId="0000000C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</w:t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Stacey Simpson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Vice Principal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Emmett Hayes</w:t>
            </w:r>
          </w:p>
          <w:p w:rsidR="00000000" w:rsidDel="00000000" w:rsidP="00000000" w:rsidRDefault="00000000" w:rsidRPr="00000000" w14:paraId="00000012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</w:t>
            </w:r>
          </w:p>
        </w:tc>
      </w:tr>
      <w:tr>
        <w:trPr>
          <w:trHeight w:val="7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Skye Cooke Pinon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Classroom Teacher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Kenneth Irwin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</w:t>
            </w:r>
          </w:p>
        </w:tc>
      </w:tr>
      <w:tr>
        <w:trPr>
          <w:trHeight w:val="7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Stephanie Rico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Classroom Teacher (Chair)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Arthur Scott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Parent</w:t>
            </w:r>
          </w:p>
        </w:tc>
      </w:tr>
      <w:tr>
        <w:trPr>
          <w:trHeight w:val="8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Jacqueline Rivers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Classroom Teacher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Mindy Hayes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Parent </w:t>
            </w:r>
          </w:p>
        </w:tc>
      </w:tr>
      <w:tr>
        <w:trPr>
          <w:trHeight w:val="6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Anissa Chavarria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Claudia Hardin, community member (non-voting)</w:t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Other: 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31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60"/>
        <w:gridCol w:w="2400"/>
        <w:gridCol w:w="8250"/>
        <w:tblGridChange w:id="0">
          <w:tblGrid>
            <w:gridCol w:w="3660"/>
            <w:gridCol w:w="2400"/>
            <w:gridCol w:w="8250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Item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Description/Actions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Meeting Summary</w:t>
            </w:r>
          </w:p>
        </w:tc>
      </w:tr>
      <w:tr>
        <w:trPr>
          <w:trHeight w:val="19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Call to Order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SSC Chair: Dr. Rico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5:01 pm called to order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36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Roll Call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SSC Chair: Dr. Rico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Quorum met</w:t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360"/>
              <w:rPr/>
            </w:pPr>
            <w:r w:rsidDel="00000000" w:rsidR="00000000" w:rsidRPr="00000000">
              <w:rPr>
                <w:rtl w:val="0"/>
              </w:rPr>
              <w:t xml:space="preserve">Approval Minutes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2/18/21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SSC Chair: Dr. Rico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Skye Piñon move to approve</w:t>
            </w:r>
          </w:p>
          <w:p w:rsidR="00000000" w:rsidDel="00000000" w:rsidP="00000000" w:rsidRDefault="00000000" w:rsidRPr="00000000" w14:paraId="0000003A">
            <w:pPr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Hunter Hayes seconding </w:t>
            </w:r>
          </w:p>
          <w:p w:rsidR="00000000" w:rsidDel="00000000" w:rsidP="00000000" w:rsidRDefault="00000000" w:rsidRPr="00000000" w14:paraId="0000003B">
            <w:pPr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passes unanimously</w:t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ind w:left="270" w:hanging="360"/>
            </w:pPr>
            <w:r w:rsidDel="00000000" w:rsidR="00000000" w:rsidRPr="00000000">
              <w:rPr>
                <w:rtl w:val="0"/>
              </w:rPr>
              <w:t xml:space="preserve">Addition/ Changes to Agenda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SSC Chair: Dr. Rico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color w:val="0000ff"/>
                <w:highlight w:val="white"/>
              </w:rPr>
            </w:pPr>
            <w:r w:rsidDel="00000000" w:rsidR="00000000" w:rsidRPr="00000000">
              <w:rPr>
                <w:color w:val="0000ff"/>
                <w:highlight w:val="white"/>
                <w:rtl w:val="0"/>
              </w:rPr>
              <w:t xml:space="preserve">None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ind w:left="27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Public Comment 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SSC Chair: Dr. Rico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color w:val="1f497d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color w:val="0000ff"/>
                <w:highlight w:val="white"/>
              </w:rPr>
            </w:pPr>
            <w:r w:rsidDel="00000000" w:rsidR="00000000" w:rsidRPr="00000000">
              <w:rPr>
                <w:color w:val="0000ff"/>
                <w:highlight w:val="white"/>
                <w:rtl w:val="0"/>
              </w:rPr>
              <w:t xml:space="preserve">No public comment</w:t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color w:val="1f497d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color w:val="1f497d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ind w:left="270" w:hanging="360"/>
            </w:pPr>
            <w:r w:rsidDel="00000000" w:rsidR="00000000" w:rsidRPr="00000000">
              <w:rPr>
                <w:rtl w:val="0"/>
              </w:rPr>
              <w:t xml:space="preserve">Budget</w:t>
              <w:tab/>
              <w:tab/>
              <w:t xml:space="preserve">Approval of SBB</w:t>
              <w:tab/>
              <w:t xml:space="preserve">Budget</w:t>
              <w:tab/>
            </w:r>
          </w:p>
          <w:p w:rsidR="00000000" w:rsidDel="00000000" w:rsidP="00000000" w:rsidRDefault="00000000" w:rsidRPr="00000000" w14:paraId="00000046">
            <w:pPr>
              <w:ind w:left="27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Informational and Vote:  Simpson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color w:val="0000ff"/>
                <w:highlight w:val="white"/>
              </w:rPr>
            </w:pPr>
            <w:r w:rsidDel="00000000" w:rsidR="00000000" w:rsidRPr="00000000">
              <w:rPr>
                <w:color w:val="0000ff"/>
                <w:highlight w:val="white"/>
                <w:rtl w:val="0"/>
              </w:rPr>
              <w:t xml:space="preserve">motion to approve the budget by Mindy Hayes</w:t>
            </w:r>
          </w:p>
          <w:p w:rsidR="00000000" w:rsidDel="00000000" w:rsidP="00000000" w:rsidRDefault="00000000" w:rsidRPr="00000000" w14:paraId="00000049">
            <w:pPr>
              <w:rPr>
                <w:color w:val="0000ff"/>
                <w:highlight w:val="white"/>
              </w:rPr>
            </w:pPr>
            <w:r w:rsidDel="00000000" w:rsidR="00000000" w:rsidRPr="00000000">
              <w:rPr>
                <w:color w:val="0000ff"/>
                <w:highlight w:val="white"/>
                <w:rtl w:val="0"/>
              </w:rPr>
              <w:t xml:space="preserve">Seconded  by Skye Piñon.</w:t>
            </w:r>
          </w:p>
          <w:p w:rsidR="00000000" w:rsidDel="00000000" w:rsidP="00000000" w:rsidRDefault="00000000" w:rsidRPr="00000000" w14:paraId="0000004A">
            <w:pPr>
              <w:rPr>
                <w:color w:val="0000ff"/>
                <w:highlight w:val="white"/>
              </w:rPr>
            </w:pPr>
            <w:r w:rsidDel="00000000" w:rsidR="00000000" w:rsidRPr="00000000">
              <w:rPr>
                <w:color w:val="0000ff"/>
                <w:highlight w:val="white"/>
                <w:rtl w:val="0"/>
              </w:rPr>
              <w:t xml:space="preserve">Budget approved unanimously</w:t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color w:val="1f497d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360"/>
              <w:rPr/>
            </w:pPr>
            <w:r w:rsidDel="00000000" w:rsidR="00000000" w:rsidRPr="00000000">
              <w:rPr>
                <w:rtl w:val="0"/>
              </w:rPr>
              <w:t xml:space="preserve">Comprehensive School Safety Plan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Informational: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Stacey Simpson </w:t>
            </w:r>
          </w:p>
          <w:p w:rsidR="00000000" w:rsidDel="00000000" w:rsidP="00000000" w:rsidRDefault="00000000" w:rsidRPr="00000000" w14:paraId="0000004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Alarmed campus; silent so police can respond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Help for reporters of incidents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Disaster procedures: one drill,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Suspension/Expulsion advocacy: “Teacher Champions.”  creating equity around having same basic policies. Big 5: weapons, assault on staff, 3rd time drug offense, assault to peer, new universal discipline plan is changing these as a district.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Notification of dangerous students to staff. Trigger behaviors. 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Discrimination/Harrassment policies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Dress code in handbook. Gang/weapon/drug clothing.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Entering/Exiting school, emergency procedures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Safe and orderly campus: procedures for monitoring students, referral program for drug use in lieu of suspension. 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Assisted rescue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School Safety Committe--being created, in the meantime SSC is the fallback.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Command Team:  attendance clerks assigned to collect rolls, other staff have designated roles.  Public version available on campus, private version kept with staff, do not want it public for safety reasons.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Pandemic: Procedures around COVID. 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Will be modified for next year as we return to campus. 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Move to approve: Stephanie Rico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Seconded: Mindy Hayes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Approved unanimously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36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School Reopening Plan Update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Informational: Del Carmen 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April 5th for teachers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April 12th for students, depending on what tier we are and rollout of vaccines.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Small groups of students are attending.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Athletics are coming back for past two weeks (soccer, track, etc.)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Central office pays for all PPE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Lots of installation happening.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Will keep you posted!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Closing Comments: 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SSC Chair: Dr.Rico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tabs>
          <w:tab w:val="left" w:pos="6156"/>
        </w:tabs>
        <w:spacing w:before="120" w:lineRule="auto"/>
        <w:ind w:left="180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Meeting Adjourned at 17:46</w:t>
      </w:r>
    </w:p>
    <w:p w:rsidR="00000000" w:rsidDel="00000000" w:rsidP="00000000" w:rsidRDefault="00000000" w:rsidRPr="00000000" w14:paraId="00000073">
      <w:pPr>
        <w:tabs>
          <w:tab w:val="left" w:pos="6156"/>
        </w:tabs>
        <w:spacing w:before="120" w:lineRule="auto"/>
        <w:ind w:left="180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Minutes recorded by Stephanie Rico</w:t>
      </w:r>
    </w:p>
    <w:p w:rsidR="00000000" w:rsidDel="00000000" w:rsidP="00000000" w:rsidRDefault="00000000" w:rsidRPr="00000000" w14:paraId="00000074">
      <w:pPr>
        <w:ind w:left="18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180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Stephanie A. Rico, signed </w:t>
      </w:r>
    </w:p>
    <w:p w:rsidR="00000000" w:rsidDel="00000000" w:rsidP="00000000" w:rsidRDefault="00000000" w:rsidRPr="00000000" w14:paraId="00000076">
      <w:pPr>
        <w:ind w:left="180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SSC Chairperson</w:t>
      </w:r>
    </w:p>
    <w:sectPr>
      <w:headerReference r:id="rId9" w:type="default"/>
      <w:headerReference r:id="rId10" w:type="first"/>
      <w:headerReference r:id="rId11" w:type="even"/>
      <w:pgSz w:h="12240" w:w="15840" w:orient="landscape"/>
      <w:pgMar w:bottom="720" w:top="720" w:left="720" w:right="907" w:header="187" w:footer="0"/>
      <w:pgNumType w:start="3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7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right" w:pos="4680"/>
        <w:tab w:val="left" w:pos="5040"/>
      </w:tabs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tabs>
        <w:tab w:val="left" w:pos="2988"/>
        <w:tab w:val="left" w:pos="11016"/>
      </w:tabs>
      <w:jc w:val="right"/>
    </w:pPr>
    <w:rPr>
      <w:b w:val="1"/>
    </w:rPr>
  </w:style>
  <w:style w:type="paragraph" w:styleId="Heading3">
    <w:name w:val="heading 3"/>
    <w:basedOn w:val="Normal"/>
    <w:next w:val="Normal"/>
    <w:pPr>
      <w:keepNext w:val="1"/>
      <w:tabs>
        <w:tab w:val="right" w:pos="4680"/>
        <w:tab w:val="left" w:pos="5040"/>
      </w:tabs>
    </w:pPr>
    <w:rPr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docs.google.com/document/d/1EOF67hELgr10vGkJ8tP8r6kPfc9BrgVLyjhoZ6c2SDc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